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6F7EB9" w:rsidRDefault="006F7EB9" w14:paraId="672A6659" wp14:textId="77777777">
      <w:pPr>
        <w:widowControl w:val="0"/>
        <w:pBdr>
          <w:top w:val="nil"/>
          <w:left w:val="nil"/>
          <w:bottom w:val="nil"/>
          <w:right w:val="nil"/>
          <w:between w:val="nil"/>
        </w:pBdr>
        <w:jc w:val="center"/>
        <w:rPr>
          <w:rFonts w:ascii="Times New Roman" w:hAnsi="Times New Roman" w:eastAsia="Times New Roman" w:cs="Times New Roman"/>
          <w:color w:val="000000"/>
        </w:rPr>
      </w:pPr>
    </w:p>
    <w:tbl>
      <w:tblPr>
        <w:tblW w:w="11070" w:type="dxa"/>
        <w:tblInd w:w="-24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5550"/>
        <w:gridCol w:w="5520"/>
      </w:tblGrid>
      <w:tr xmlns:wp14="http://schemas.microsoft.com/office/word/2010/wordml" w:rsidR="006F7EB9" w:rsidTr="0DA50997" w14:paraId="0FB8F9E9" wp14:textId="77777777">
        <w:trPr>
          <w:trHeight w:val="600"/>
        </w:trPr>
        <w:tc>
          <w:tcPr>
            <w:tcW w:w="11070" w:type="dxa"/>
            <w:gridSpan w:val="2"/>
            <w:shd w:val="clear" w:color="auto" w:fill="auto"/>
            <w:tcMar>
              <w:top w:w="100" w:type="dxa"/>
              <w:left w:w="100" w:type="dxa"/>
              <w:bottom w:w="100" w:type="dxa"/>
              <w:right w:w="100" w:type="dxa"/>
            </w:tcMar>
          </w:tcPr>
          <w:p w:rsidR="006F7EB9" w:rsidRDefault="00F16781" w14:paraId="0A37501D" wp14:textId="77777777">
            <w:pPr>
              <w:spacing w:line="240" w:lineRule="auto"/>
              <w:jc w:val="center"/>
              <w:rPr>
                <w:rFonts w:ascii="Times New Roman" w:hAnsi="Times New Roman" w:eastAsia="Times New Roman" w:cs="Times New Roman"/>
                <w:color w:val="000000"/>
              </w:rPr>
            </w:pPr>
            <w:r>
              <w:rPr>
                <w:rFonts w:ascii="Times New Roman" w:hAnsi="Times New Roman" w:eastAsia="Times New Roman" w:cs="Times New Roman"/>
                <w:noProof/>
                <w:sz w:val="24"/>
                <w:szCs w:val="24"/>
              </w:rPr>
              <w:drawing>
                <wp:inline xmlns:wp14="http://schemas.microsoft.com/office/word/2010/wordprocessingDrawing" distT="19050" distB="19050" distL="19050" distR="19050" wp14:anchorId="2C709088" wp14:editId="7777777">
                  <wp:extent cx="2722623" cy="89889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722623" cy="898898"/>
                          </a:xfrm>
                          <a:prstGeom prst="rect">
                            <a:avLst/>
                          </a:prstGeom>
                          <a:ln/>
                        </pic:spPr>
                      </pic:pic>
                    </a:graphicData>
                  </a:graphic>
                </wp:inline>
              </w:drawing>
            </w:r>
          </w:p>
          <w:p w:rsidR="006F7EB9" w:rsidRDefault="00F16781" w14:paraId="3A5783AA" wp14:textId="77777777">
            <w:pPr>
              <w:widowControl w:val="0"/>
              <w:pBdr>
                <w:top w:val="nil"/>
                <w:left w:val="nil"/>
                <w:bottom w:val="nil"/>
                <w:right w:val="nil"/>
                <w:between w:val="nil"/>
              </w:pBdr>
              <w:spacing w:before="14" w:line="240" w:lineRule="auto"/>
              <w:jc w:val="center"/>
              <w:rPr>
                <w:rFonts w:ascii="Times New Roman" w:hAnsi="Times New Roman" w:eastAsia="Times New Roman" w:cs="Times New Roman"/>
                <w:b/>
                <w:color w:val="000000"/>
              </w:rPr>
            </w:pPr>
            <w:r>
              <w:rPr>
                <w:rFonts w:ascii="Times New Roman" w:hAnsi="Times New Roman" w:eastAsia="Times New Roman" w:cs="Times New Roman"/>
                <w:b/>
              </w:rPr>
              <w:t xml:space="preserve"> </w:t>
            </w:r>
            <w:r>
              <w:rPr>
                <w:rFonts w:ascii="Times New Roman" w:hAnsi="Times New Roman" w:eastAsia="Times New Roman" w:cs="Times New Roman"/>
                <w:b/>
                <w:color w:val="000000"/>
              </w:rPr>
              <w:t xml:space="preserve">State Medicaid Advisory Committee (SMAC) </w:t>
            </w:r>
          </w:p>
          <w:p w:rsidR="006F7EB9" w:rsidRDefault="00F16781" w14:paraId="33508BA2" wp14:textId="77777777">
            <w:pPr>
              <w:widowControl w:val="0"/>
              <w:spacing w:before="13" w:line="240" w:lineRule="auto"/>
              <w:jc w:val="center"/>
              <w:rPr>
                <w:rFonts w:ascii="Times New Roman" w:hAnsi="Times New Roman" w:eastAsia="Times New Roman" w:cs="Times New Roman"/>
              </w:rPr>
            </w:pPr>
            <w:r>
              <w:rPr>
                <w:rFonts w:ascii="Times New Roman" w:hAnsi="Times New Roman" w:eastAsia="Times New Roman" w:cs="Times New Roman"/>
              </w:rPr>
              <w:t xml:space="preserve">Quarterly Meeting </w:t>
            </w:r>
          </w:p>
          <w:p w:rsidR="006F7EB9" w:rsidRDefault="00F16781" w14:paraId="3A01BD87" wp14:textId="73474E50">
            <w:pPr>
              <w:widowControl w:val="0"/>
              <w:spacing w:before="13" w:line="240" w:lineRule="auto"/>
              <w:jc w:val="center"/>
              <w:rPr>
                <w:rFonts w:ascii="Times New Roman" w:hAnsi="Times New Roman" w:eastAsia="Times New Roman" w:cs="Times New Roman"/>
              </w:rPr>
            </w:pPr>
            <w:r w:rsidRPr="0DA50997" w:rsidR="793F0253">
              <w:rPr>
                <w:rFonts w:ascii="Times New Roman" w:hAnsi="Times New Roman" w:eastAsia="Times New Roman" w:cs="Times New Roman"/>
              </w:rPr>
              <w:t xml:space="preserve">Wednesday, </w:t>
            </w:r>
            <w:r w:rsidRPr="0DA50997" w:rsidR="6F5085AC">
              <w:rPr>
                <w:rFonts w:ascii="Times New Roman" w:hAnsi="Times New Roman" w:eastAsia="Times New Roman" w:cs="Times New Roman"/>
              </w:rPr>
              <w:t>July 9</w:t>
            </w:r>
            <w:r w:rsidRPr="0DA50997" w:rsidR="793F0253">
              <w:rPr>
                <w:rFonts w:ascii="Times New Roman" w:hAnsi="Times New Roman" w:eastAsia="Times New Roman" w:cs="Times New Roman"/>
              </w:rPr>
              <w:t>, 2025</w:t>
            </w:r>
          </w:p>
          <w:p w:rsidR="006F7EB9" w:rsidRDefault="00F16781" w14:paraId="5A507121" wp14:textId="4D74DA7A">
            <w:pPr>
              <w:widowControl w:val="0"/>
              <w:spacing w:before="13" w:line="240" w:lineRule="auto"/>
              <w:jc w:val="center"/>
              <w:rPr>
                <w:rFonts w:ascii="Times New Roman" w:hAnsi="Times New Roman" w:eastAsia="Times New Roman" w:cs="Times New Roman"/>
              </w:rPr>
            </w:pPr>
            <w:r w:rsidRPr="0DA50997" w:rsidR="793F0253">
              <w:rPr>
                <w:rFonts w:ascii="Times New Roman" w:hAnsi="Times New Roman" w:eastAsia="Times New Roman" w:cs="Times New Roman"/>
              </w:rPr>
              <w:t xml:space="preserve"> (</w:t>
            </w:r>
            <w:r w:rsidRPr="0DA50997" w:rsidR="33523B6F">
              <w:rPr>
                <w:rFonts w:ascii="Times New Roman" w:hAnsi="Times New Roman" w:eastAsia="Times New Roman" w:cs="Times New Roman"/>
                <w:color w:val="3C4043"/>
                <w:highlight w:val="white"/>
              </w:rPr>
              <w:t>Virtual</w:t>
            </w:r>
            <w:r w:rsidRPr="0DA50997" w:rsidR="793F0253">
              <w:rPr>
                <w:rFonts w:ascii="Times New Roman" w:hAnsi="Times New Roman" w:eastAsia="Times New Roman" w:cs="Times New Roman"/>
              </w:rPr>
              <w:t xml:space="preserve"> MEETING) </w:t>
            </w:r>
          </w:p>
          <w:p w:rsidR="006F7EB9" w:rsidRDefault="00F16781" w14:paraId="6F33CF7F" wp14:textId="77777777">
            <w:pPr>
              <w:widowControl w:val="0"/>
              <w:spacing w:before="13" w:line="240" w:lineRule="auto"/>
              <w:ind w:right="4185"/>
              <w:jc w:val="center"/>
              <w:rPr>
                <w:rFonts w:ascii="Times New Roman" w:hAnsi="Times New Roman" w:eastAsia="Times New Roman" w:cs="Times New Roman"/>
                <w:b/>
              </w:rPr>
            </w:pPr>
            <w:r>
              <w:rPr>
                <w:rFonts w:ascii="Times New Roman" w:hAnsi="Times New Roman" w:eastAsia="Times New Roman" w:cs="Times New Roman"/>
                <w:b/>
              </w:rPr>
              <w:t xml:space="preserve">                                                                             1:00 p.m. - 3:00 p.m. </w:t>
            </w:r>
          </w:p>
          <w:p w:rsidR="006F7EB9" w:rsidRDefault="006F7EB9" w14:paraId="5DAB6C7B" wp14:textId="77777777">
            <w:pPr>
              <w:widowControl w:val="0"/>
              <w:spacing w:before="13" w:line="240" w:lineRule="auto"/>
              <w:ind w:right="4185"/>
              <w:jc w:val="center"/>
              <w:rPr>
                <w:rFonts w:ascii="Times New Roman" w:hAnsi="Times New Roman" w:eastAsia="Times New Roman" w:cs="Times New Roman"/>
                <w:b/>
                <w:highlight w:val="white"/>
              </w:rPr>
            </w:pPr>
          </w:p>
          <w:p w:rsidR="006F7EB9" w:rsidRDefault="00F16781" w14:paraId="3C25F15F" wp14:textId="77777777">
            <w:pPr>
              <w:spacing w:line="240" w:lineRule="auto"/>
              <w:jc w:val="center"/>
              <w:rPr>
                <w:rFonts w:ascii="Times New Roman" w:hAnsi="Times New Roman" w:eastAsia="Times New Roman" w:cs="Times New Roman"/>
                <w:highlight w:val="white"/>
              </w:rPr>
            </w:pPr>
            <w:r>
              <w:rPr>
                <w:rFonts w:ascii="Times New Roman" w:hAnsi="Times New Roman" w:eastAsia="Times New Roman" w:cs="Times New Roman"/>
                <w:highlight w:val="white"/>
              </w:rPr>
              <w:t xml:space="preserve">(To Join by Web) </w:t>
            </w:r>
          </w:p>
          <w:p w:rsidR="006F7EB9" w:rsidRDefault="00F16781" w14:paraId="18D681E8" wp14:textId="54B5817A">
            <w:pPr>
              <w:spacing w:line="240" w:lineRule="auto"/>
              <w:jc w:val="center"/>
              <w:rPr>
                <w:rFonts w:ascii="Times New Roman" w:hAnsi="Times New Roman" w:eastAsia="Times New Roman" w:cs="Times New Roman"/>
              </w:rPr>
            </w:pPr>
            <w:r w:rsidRPr="0DA50997" w:rsidR="793F0253">
              <w:rPr>
                <w:rFonts w:ascii="Times New Roman" w:hAnsi="Times New Roman" w:eastAsia="Times New Roman" w:cs="Times New Roman"/>
                <w:b w:val="1"/>
                <w:bCs w:val="1"/>
                <w:color w:val="3C4043"/>
              </w:rPr>
              <w:t xml:space="preserve"> </w:t>
            </w:r>
            <w:hyperlink w:anchor="/registration" r:id="R2ab39757dedd4730">
              <w:r w:rsidRPr="0DA50997" w:rsidR="793F0253">
                <w:rPr>
                  <w:rStyle w:val="Hyperlink"/>
                  <w:rFonts w:ascii="Times New Roman" w:hAnsi="Times New Roman" w:eastAsia="Times New Roman" w:cs="Times New Roman"/>
                  <w:b w:val="1"/>
                  <w:bCs w:val="1"/>
                  <w:highlight w:val="white"/>
                </w:rPr>
                <w:t>SMAC Meeting Link</w:t>
              </w:r>
            </w:hyperlink>
          </w:p>
          <w:p w:rsidR="006F7EB9" w:rsidRDefault="00F16781" w14:paraId="49E53117" wp14:textId="77777777">
            <w:pPr>
              <w:spacing w:line="240" w:lineRule="auto"/>
              <w:jc w:val="center"/>
              <w:rPr>
                <w:rFonts w:ascii="Times New Roman" w:hAnsi="Times New Roman" w:eastAsia="Times New Roman" w:cs="Times New Roman"/>
                <w:highlight w:val="white"/>
              </w:rPr>
            </w:pPr>
            <w:r>
              <w:rPr>
                <w:rFonts w:ascii="Times New Roman" w:hAnsi="Times New Roman" w:eastAsia="Times New Roman" w:cs="Times New Roman"/>
                <w:highlight w:val="white"/>
              </w:rPr>
              <w:t xml:space="preserve">Password: SMAC2025! </w:t>
            </w:r>
          </w:p>
          <w:p w:rsidR="006F7EB9" w:rsidRDefault="006F7EB9" w14:paraId="02EB378F" wp14:textId="77777777">
            <w:pPr>
              <w:spacing w:line="240" w:lineRule="auto"/>
              <w:jc w:val="center"/>
              <w:rPr>
                <w:rFonts w:ascii="Times New Roman" w:hAnsi="Times New Roman" w:eastAsia="Times New Roman" w:cs="Times New Roman"/>
                <w:color w:val="3C4043"/>
                <w:highlight w:val="white"/>
              </w:rPr>
            </w:pPr>
          </w:p>
          <w:p w:rsidR="006F7EB9" w:rsidRDefault="00F16781" w14:paraId="33B604EC" wp14:textId="77777777">
            <w:pPr>
              <w:spacing w:line="240" w:lineRule="auto"/>
              <w:jc w:val="center"/>
              <w:rPr>
                <w:rFonts w:ascii="Times New Roman" w:hAnsi="Times New Roman" w:eastAsia="Times New Roman" w:cs="Times New Roman"/>
                <w:highlight w:val="white"/>
              </w:rPr>
            </w:pPr>
            <w:r>
              <w:rPr>
                <w:rFonts w:ascii="Times New Roman" w:hAnsi="Times New Roman" w:eastAsia="Times New Roman" w:cs="Times New Roman"/>
                <w:highlight w:val="white"/>
              </w:rPr>
              <w:t>After you click the SMAC Meeting link, at the bottom of the  landing page, it will say</w:t>
            </w:r>
            <w:r>
              <w:rPr>
                <w:rFonts w:ascii="Times New Roman" w:hAnsi="Times New Roman" w:eastAsia="Times New Roman" w:cs="Times New Roman"/>
                <w:b/>
                <w:highlight w:val="white"/>
              </w:rPr>
              <w:t xml:space="preserve"> "I'm not the meeting host, Join Meeting as an Attendee;</w:t>
            </w:r>
            <w:r>
              <w:rPr>
                <w:rFonts w:ascii="Times New Roman" w:hAnsi="Times New Roman" w:eastAsia="Times New Roman" w:cs="Times New Roman"/>
                <w:highlight w:val="white"/>
              </w:rPr>
              <w:t>" please click that language to register.</w:t>
            </w:r>
          </w:p>
          <w:p w:rsidR="006F7EB9" w:rsidRDefault="006F7EB9" w14:paraId="6A05A809" wp14:textId="77777777">
            <w:pPr>
              <w:widowControl w:val="0"/>
              <w:jc w:val="center"/>
              <w:rPr>
                <w:rFonts w:ascii="Times New Roman" w:hAnsi="Times New Roman" w:eastAsia="Times New Roman" w:cs="Times New Roman"/>
                <w:highlight w:val="white"/>
              </w:rPr>
            </w:pPr>
          </w:p>
          <w:p w:rsidR="006F7EB9" w:rsidRDefault="00F16781" w14:paraId="4F61F62F" wp14:textId="77777777">
            <w:pPr>
              <w:widowControl w:val="0"/>
              <w:jc w:val="center"/>
              <w:rPr>
                <w:rFonts w:ascii="Times New Roman" w:hAnsi="Times New Roman" w:eastAsia="Times New Roman" w:cs="Times New Roman"/>
                <w:highlight w:val="white"/>
              </w:rPr>
            </w:pPr>
            <w:r>
              <w:rPr>
                <w:rFonts w:ascii="Times New Roman" w:hAnsi="Times New Roman" w:eastAsia="Times New Roman" w:cs="Times New Roman"/>
                <w:highlight w:val="white"/>
              </w:rPr>
              <w:t>(</w:t>
            </w:r>
            <w:r>
              <w:rPr>
                <w:rFonts w:ascii="Times New Roman" w:hAnsi="Times New Roman" w:eastAsia="Times New Roman" w:cs="Times New Roman"/>
                <w:b/>
                <w:highlight w:val="white"/>
              </w:rPr>
              <w:t>To Join by Phone</w:t>
            </w:r>
            <w:r>
              <w:rPr>
                <w:rFonts w:ascii="Times New Roman" w:hAnsi="Times New Roman" w:eastAsia="Times New Roman" w:cs="Times New Roman"/>
                <w:highlight w:val="white"/>
              </w:rPr>
              <w:t xml:space="preserve">) </w:t>
            </w:r>
          </w:p>
          <w:p w:rsidR="006F7EB9" w:rsidRDefault="00F16781" w14:paraId="3B882211" wp14:textId="77777777">
            <w:pPr>
              <w:widowControl w:val="0"/>
              <w:jc w:val="center"/>
              <w:rPr>
                <w:rFonts w:ascii="Times New Roman" w:hAnsi="Times New Roman" w:eastAsia="Times New Roman" w:cs="Times New Roman"/>
                <w:highlight w:val="white"/>
              </w:rPr>
            </w:pPr>
            <w:r>
              <w:rPr>
                <w:rFonts w:ascii="Times New Roman" w:hAnsi="Times New Roman" w:eastAsia="Times New Roman" w:cs="Times New Roman"/>
              </w:rPr>
              <w:t>+1669-444-9171</w:t>
            </w:r>
          </w:p>
          <w:p w:rsidR="006F7EB9" w:rsidP="0DA50997" w:rsidRDefault="00F16781" w14:paraId="3DEE70CA" wp14:textId="1AB364F4">
            <w:pPr>
              <w:widowControl w:val="0"/>
              <w:pBdr>
                <w:top w:val="nil" w:color="000000" w:sz="0" w:space="0"/>
                <w:left w:val="nil" w:color="000000" w:sz="0" w:space="0"/>
                <w:bottom w:val="nil" w:color="000000" w:sz="0" w:space="0"/>
                <w:right w:val="nil" w:color="000000" w:sz="0" w:space="0"/>
                <w:between w:val="nil" w:color="000000" w:sz="0" w:space="0"/>
              </w:pBdr>
              <w:spacing w:before="13" w:line="240" w:lineRule="auto"/>
              <w:ind w:right="-120"/>
              <w:jc w:val="center"/>
              <w:rPr>
                <w:rFonts w:ascii="Times New Roman" w:hAnsi="Times New Roman" w:eastAsia="Times New Roman" w:cs="Times New Roman"/>
              </w:rPr>
            </w:pPr>
            <w:r w:rsidRPr="0DA50997" w:rsidR="793F0253">
              <w:rPr>
                <w:rFonts w:ascii="Times New Roman" w:hAnsi="Times New Roman" w:eastAsia="Times New Roman" w:cs="Times New Roman"/>
                <w:b w:val="1"/>
                <w:bCs w:val="1"/>
                <w:highlight w:val="white"/>
              </w:rPr>
              <w:t>Webinar ID</w:t>
            </w:r>
            <w:r w:rsidRPr="0DA50997" w:rsidR="793F0253">
              <w:rPr>
                <w:rFonts w:ascii="Times New Roman" w:hAnsi="Times New Roman" w:eastAsia="Times New Roman" w:cs="Times New Roman"/>
                <w:highlight w:val="white"/>
              </w:rPr>
              <w:t xml:space="preserve">: </w:t>
            </w:r>
            <w:r w:rsidRPr="0DA50997" w:rsidR="793F0253">
              <w:rPr>
                <w:rFonts w:ascii="Times New Roman" w:hAnsi="Times New Roman" w:eastAsia="Times New Roman" w:cs="Times New Roman"/>
              </w:rPr>
              <w:t xml:space="preserve"> </w:t>
            </w:r>
            <w:r w:rsidRPr="0DA50997" w:rsidR="677CD9D0">
              <w:rPr>
                <w:rFonts w:ascii="Times New Roman" w:hAnsi="Times New Roman" w:eastAsia="Times New Roman" w:cs="Times New Roman"/>
              </w:rPr>
              <w:t>890 9432 8179</w:t>
            </w:r>
            <w:r w:rsidRPr="0DA50997" w:rsidR="793F0253">
              <w:rPr>
                <w:rFonts w:ascii="Times New Roman" w:hAnsi="Times New Roman" w:eastAsia="Times New Roman" w:cs="Times New Roman"/>
                <w:highlight w:val="white"/>
              </w:rPr>
              <w:t xml:space="preserve"> </w:t>
            </w:r>
            <w:r w:rsidRPr="0DA50997" w:rsidR="793F0253">
              <w:rPr>
                <w:rFonts w:ascii="Times New Roman" w:hAnsi="Times New Roman" w:eastAsia="Times New Roman" w:cs="Times New Roman"/>
                <w:b w:val="1"/>
                <w:bCs w:val="1"/>
                <w:highlight w:val="white"/>
              </w:rPr>
              <w:t>Passcod</w:t>
            </w:r>
            <w:r w:rsidRPr="0DA50997" w:rsidR="793F0253">
              <w:rPr>
                <w:rFonts w:ascii="Times New Roman" w:hAnsi="Times New Roman" w:eastAsia="Times New Roman" w:cs="Times New Roman"/>
                <w:b w:val="1"/>
                <w:bCs w:val="1"/>
                <w:highlight w:val="white"/>
              </w:rPr>
              <w:t>e</w:t>
            </w:r>
            <w:r w:rsidRPr="0DA50997" w:rsidR="793F0253">
              <w:rPr>
                <w:rFonts w:ascii="Times New Roman" w:hAnsi="Times New Roman" w:eastAsia="Times New Roman" w:cs="Times New Roman"/>
                <w:highlight w:val="white"/>
              </w:rPr>
              <w:t>:</w:t>
            </w:r>
            <w:r w:rsidRPr="0DA50997" w:rsidR="793F0253">
              <w:rPr>
                <w:rFonts w:ascii="Times New Roman" w:hAnsi="Times New Roman" w:eastAsia="Times New Roman" w:cs="Times New Roman"/>
                <w:b w:val="1"/>
                <w:bCs w:val="1"/>
                <w:highlight w:val="white"/>
              </w:rPr>
              <w:t xml:space="preserve"> </w:t>
            </w:r>
            <w:r w:rsidRPr="0DA50997" w:rsidR="793F0253">
              <w:rPr>
                <w:rFonts w:ascii="Times New Roman" w:hAnsi="Times New Roman" w:eastAsia="Times New Roman" w:cs="Times New Roman"/>
                <w:color w:val="232333"/>
                <w:highlight w:val="white"/>
              </w:rPr>
              <w:t>SMAC2025!</w:t>
            </w:r>
          </w:p>
        </w:tc>
      </w:tr>
      <w:tr xmlns:wp14="http://schemas.microsoft.com/office/word/2010/wordml" w:rsidR="006F7EB9" w:rsidTr="0DA50997" w14:paraId="54A7F66E" wp14:textId="77777777">
        <w:trPr>
          <w:trHeight w:val="345"/>
        </w:trPr>
        <w:tc>
          <w:tcPr>
            <w:tcW w:w="11070" w:type="dxa"/>
            <w:gridSpan w:val="2"/>
            <w:shd w:val="clear" w:color="auto" w:fill="auto"/>
            <w:tcMar>
              <w:top w:w="100" w:type="dxa"/>
              <w:left w:w="100" w:type="dxa"/>
              <w:bottom w:w="100" w:type="dxa"/>
              <w:right w:w="100" w:type="dxa"/>
            </w:tcMar>
          </w:tcPr>
          <w:p w:rsidR="006F7EB9" w:rsidRDefault="00F16781" w14:paraId="2FCFD12B" wp14:textId="77777777">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    Agenda</w:t>
            </w:r>
          </w:p>
        </w:tc>
      </w:tr>
      <w:tr xmlns:wp14="http://schemas.microsoft.com/office/word/2010/wordml" w:rsidR="006F7EB9" w:rsidTr="0DA50997" w14:paraId="066BB0CA" wp14:textId="77777777">
        <w:trPr>
          <w:trHeight w:val="345"/>
        </w:trPr>
        <w:tc>
          <w:tcPr>
            <w:tcW w:w="5550" w:type="dxa"/>
            <w:shd w:val="clear" w:color="auto" w:fill="auto"/>
            <w:tcMar>
              <w:top w:w="100" w:type="dxa"/>
              <w:left w:w="100" w:type="dxa"/>
              <w:bottom w:w="100" w:type="dxa"/>
              <w:right w:w="100" w:type="dxa"/>
            </w:tcMar>
            <w:vAlign w:val="center"/>
          </w:tcPr>
          <w:p w:rsidR="006F7EB9" w:rsidRDefault="00F16781" w14:paraId="06EF307D" wp14:textId="77777777">
            <w:pPr>
              <w:widowControl w:val="0"/>
              <w:spacing w:line="240" w:lineRule="auto"/>
              <w:rPr>
                <w:rFonts w:ascii="Times New Roman" w:hAnsi="Times New Roman" w:eastAsia="Times New Roman" w:cs="Times New Roman"/>
                <w:b/>
                <w:color w:val="FF0000"/>
              </w:rPr>
            </w:pPr>
            <w:r>
              <w:rPr>
                <w:rFonts w:ascii="Times New Roman" w:hAnsi="Times New Roman" w:eastAsia="Times New Roman" w:cs="Times New Roman"/>
                <w:b/>
              </w:rPr>
              <w:t xml:space="preserve">I. Attendance and Quorum Confirmation </w:t>
            </w:r>
          </w:p>
        </w:tc>
        <w:tc>
          <w:tcPr>
            <w:tcW w:w="5520" w:type="dxa"/>
            <w:shd w:val="clear" w:color="auto" w:fill="auto"/>
            <w:tcMar>
              <w:top w:w="100" w:type="dxa"/>
              <w:left w:w="100" w:type="dxa"/>
              <w:bottom w:w="100" w:type="dxa"/>
              <w:right w:w="100" w:type="dxa"/>
            </w:tcMar>
            <w:vAlign w:val="center"/>
          </w:tcPr>
          <w:p w:rsidR="006F7EB9" w:rsidRDefault="00F16781" w14:paraId="10A7361B" wp14:textId="7777777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 xml:space="preserve">Desiree Greene, </w:t>
            </w:r>
            <w:r>
              <w:rPr>
                <w:rFonts w:ascii="Times New Roman" w:hAnsi="Times New Roman" w:eastAsia="Times New Roman" w:cs="Times New Roman"/>
              </w:rPr>
              <w:t>Project Manager and SMAC Liaison, AHCCCS</w:t>
            </w:r>
          </w:p>
        </w:tc>
      </w:tr>
      <w:tr xmlns:wp14="http://schemas.microsoft.com/office/word/2010/wordml" w:rsidR="006F7EB9" w:rsidTr="0DA50997" w14:paraId="62A4504E" wp14:textId="77777777">
        <w:trPr>
          <w:trHeight w:val="555"/>
        </w:trPr>
        <w:tc>
          <w:tcPr>
            <w:tcW w:w="5550" w:type="dxa"/>
            <w:shd w:val="clear" w:color="auto" w:fill="auto"/>
            <w:tcMar>
              <w:top w:w="100" w:type="dxa"/>
              <w:left w:w="100" w:type="dxa"/>
              <w:bottom w:w="100" w:type="dxa"/>
              <w:right w:w="100" w:type="dxa"/>
            </w:tcMar>
            <w:vAlign w:val="center"/>
          </w:tcPr>
          <w:p w:rsidR="006F7EB9" w:rsidP="0DA50997" w:rsidRDefault="00F16781" w14:paraId="01351862" wp14:textId="5A047668">
            <w:pPr>
              <w:widowControl w:val="0"/>
              <w:spacing w:line="240" w:lineRule="auto"/>
              <w:rPr>
                <w:rFonts w:ascii="Times New Roman" w:hAnsi="Times New Roman" w:eastAsia="Times New Roman" w:cs="Times New Roman"/>
                <w:b w:val="1"/>
                <w:bCs w:val="1"/>
                <w:color w:val="FF0000"/>
              </w:rPr>
            </w:pPr>
            <w:r w:rsidRPr="0DA50997" w:rsidR="793F0253">
              <w:rPr>
                <w:rFonts w:ascii="Times New Roman" w:hAnsi="Times New Roman" w:eastAsia="Times New Roman" w:cs="Times New Roman"/>
                <w:b w:val="1"/>
                <w:bCs w:val="1"/>
              </w:rPr>
              <w:t xml:space="preserve">II. </w:t>
            </w:r>
            <w:r w:rsidRPr="0DA50997" w:rsidR="793F0253">
              <w:rPr>
                <w:rFonts w:ascii="Times New Roman" w:hAnsi="Times New Roman" w:eastAsia="Times New Roman" w:cs="Times New Roman"/>
                <w:b w:val="1"/>
                <w:bCs w:val="1"/>
              </w:rPr>
              <w:t>Welcome and</w:t>
            </w:r>
            <w:r w:rsidRPr="0DA50997" w:rsidR="793F0253">
              <w:rPr>
                <w:rFonts w:ascii="Times New Roman" w:hAnsi="Times New Roman" w:eastAsia="Times New Roman" w:cs="Times New Roman"/>
                <w:b w:val="1"/>
                <w:bCs w:val="1"/>
              </w:rPr>
              <w:t xml:space="preserve"> AHCCCS Updates</w:t>
            </w:r>
          </w:p>
          <w:p w:rsidR="006F7EB9" w:rsidRDefault="006F7EB9" w14:paraId="72A3D3EC" wp14:textId="77777777">
            <w:pPr>
              <w:widowControl w:val="0"/>
              <w:spacing w:line="240" w:lineRule="auto"/>
              <w:rPr>
                <w:rFonts w:ascii="Times New Roman" w:hAnsi="Times New Roman" w:eastAsia="Times New Roman" w:cs="Times New Roman"/>
                <w:b/>
              </w:rPr>
            </w:pPr>
          </w:p>
        </w:tc>
        <w:tc>
          <w:tcPr>
            <w:tcW w:w="5520" w:type="dxa"/>
            <w:shd w:val="clear" w:color="auto" w:fill="auto"/>
            <w:tcMar>
              <w:top w:w="100" w:type="dxa"/>
              <w:left w:w="100" w:type="dxa"/>
              <w:bottom w:w="100" w:type="dxa"/>
              <w:right w:w="100" w:type="dxa"/>
            </w:tcMar>
            <w:vAlign w:val="center"/>
          </w:tcPr>
          <w:p w:rsidR="006F7EB9" w:rsidRDefault="00F16781" w14:paraId="6D76F175" wp14:textId="0AD852F7">
            <w:pPr>
              <w:widowControl w:val="0"/>
              <w:spacing w:line="240" w:lineRule="auto"/>
              <w:rPr>
                <w:rFonts w:ascii="Times New Roman" w:hAnsi="Times New Roman" w:eastAsia="Times New Roman" w:cs="Times New Roman"/>
              </w:rPr>
            </w:pPr>
            <w:r w:rsidRPr="0DA50997" w:rsidR="08A8ED81">
              <w:rPr>
                <w:rFonts w:ascii="Times New Roman" w:hAnsi="Times New Roman" w:eastAsia="Times New Roman" w:cs="Times New Roman"/>
                <w:b w:val="1"/>
                <w:bCs w:val="1"/>
              </w:rPr>
              <w:t>Marcus Johnson</w:t>
            </w:r>
            <w:r w:rsidRPr="0DA50997" w:rsidR="08A8ED81">
              <w:rPr>
                <w:rFonts w:ascii="Times New Roman" w:hAnsi="Times New Roman" w:eastAsia="Times New Roman" w:cs="Times New Roman"/>
              </w:rPr>
              <w:t>, Deputy Director, AHCCCS</w:t>
            </w:r>
          </w:p>
        </w:tc>
      </w:tr>
      <w:tr xmlns:wp14="http://schemas.microsoft.com/office/word/2010/wordml" w:rsidR="006F7EB9" w:rsidTr="0DA50997" w14:paraId="14F8EB24" wp14:textId="77777777">
        <w:trPr>
          <w:trHeight w:val="555"/>
        </w:trPr>
        <w:tc>
          <w:tcPr>
            <w:tcW w:w="5550" w:type="dxa"/>
            <w:shd w:val="clear" w:color="auto" w:fill="auto"/>
            <w:tcMar>
              <w:top w:w="100" w:type="dxa"/>
              <w:left w:w="100" w:type="dxa"/>
              <w:bottom w:w="100" w:type="dxa"/>
              <w:right w:w="100" w:type="dxa"/>
            </w:tcMar>
            <w:vAlign w:val="center"/>
          </w:tcPr>
          <w:p w:rsidR="006F7EB9" w:rsidRDefault="00F16781" w14:paraId="39E312B3" wp14:textId="7777777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III. SMAC Member Spotlight Updates</w:t>
            </w:r>
          </w:p>
        </w:tc>
        <w:tc>
          <w:tcPr>
            <w:tcW w:w="5520" w:type="dxa"/>
            <w:shd w:val="clear" w:color="auto" w:fill="auto"/>
            <w:tcMar>
              <w:top w:w="100" w:type="dxa"/>
              <w:left w:w="100" w:type="dxa"/>
              <w:bottom w:w="100" w:type="dxa"/>
              <w:right w:w="100" w:type="dxa"/>
            </w:tcMar>
            <w:vAlign w:val="center"/>
          </w:tcPr>
          <w:p w:rsidR="006F7EB9" w:rsidRDefault="00F16781" w14:paraId="7871C003" wp14:textId="17B49DC5">
            <w:pPr>
              <w:widowControl w:val="0"/>
              <w:spacing w:line="240" w:lineRule="auto"/>
              <w:rPr>
                <w:rFonts w:ascii="Times New Roman" w:hAnsi="Times New Roman" w:eastAsia="Times New Roman" w:cs="Times New Roman"/>
              </w:rPr>
            </w:pPr>
            <w:r w:rsidRPr="0DA50997" w:rsidR="5DD61595">
              <w:rPr>
                <w:rFonts w:ascii="Times New Roman" w:hAnsi="Times New Roman" w:eastAsia="Times New Roman" w:cs="Times New Roman"/>
                <w:b w:val="1"/>
                <w:bCs w:val="1"/>
              </w:rPr>
              <w:t>Karen Resseguie</w:t>
            </w:r>
            <w:r w:rsidRPr="0DA50997" w:rsidR="5DD61595">
              <w:rPr>
                <w:rFonts w:ascii="Times New Roman" w:hAnsi="Times New Roman" w:eastAsia="Times New Roman" w:cs="Times New Roman"/>
              </w:rPr>
              <w:t xml:space="preserve">, Behavioral Health Administrator, </w:t>
            </w:r>
            <w:r w:rsidRPr="0DA50997" w:rsidR="5DD61595">
              <w:rPr>
                <w:rFonts w:ascii="Times New Roman" w:hAnsi="Times New Roman" w:eastAsia="Times New Roman" w:cs="Times New Roman"/>
              </w:rPr>
              <w:t>AllThrive</w:t>
            </w:r>
            <w:r w:rsidRPr="0DA50997" w:rsidR="5DD61595">
              <w:rPr>
                <w:rFonts w:ascii="Times New Roman" w:hAnsi="Times New Roman" w:eastAsia="Times New Roman" w:cs="Times New Roman"/>
              </w:rPr>
              <w:t xml:space="preserve"> 365</w:t>
            </w:r>
          </w:p>
        </w:tc>
      </w:tr>
      <w:tr xmlns:wp14="http://schemas.microsoft.com/office/word/2010/wordml" w:rsidR="006F7EB9" w:rsidTr="0DA50997" w14:paraId="06C2A930" wp14:textId="77777777">
        <w:trPr>
          <w:trHeight w:val="555"/>
        </w:trPr>
        <w:tc>
          <w:tcPr>
            <w:tcW w:w="5550" w:type="dxa"/>
            <w:shd w:val="clear" w:color="auto" w:fill="auto"/>
            <w:tcMar>
              <w:top w:w="100" w:type="dxa"/>
              <w:left w:w="100" w:type="dxa"/>
              <w:bottom w:w="100" w:type="dxa"/>
              <w:right w:w="100" w:type="dxa"/>
            </w:tcMar>
            <w:vAlign w:val="center"/>
          </w:tcPr>
          <w:p w:rsidR="006F7EB9" w:rsidRDefault="00F16781" w14:paraId="235C4D33" wp14:textId="77777777">
            <w:pPr>
              <w:widowControl w:val="0"/>
              <w:spacing w:line="240" w:lineRule="auto"/>
              <w:rPr>
                <w:rFonts w:ascii="Times New Roman" w:hAnsi="Times New Roman" w:eastAsia="Times New Roman" w:cs="Times New Roman"/>
                <w:b/>
              </w:rPr>
            </w:pPr>
            <w:r>
              <w:rPr>
                <w:rFonts w:ascii="Times New Roman" w:hAnsi="Times New Roman" w:eastAsia="Times New Roman" w:cs="Times New Roman"/>
                <w:b/>
              </w:rPr>
              <w:t>IV. Federal Relations Updates</w:t>
            </w:r>
          </w:p>
        </w:tc>
        <w:tc>
          <w:tcPr>
            <w:tcW w:w="5520" w:type="dxa"/>
            <w:shd w:val="clear" w:color="auto" w:fill="auto"/>
            <w:tcMar>
              <w:top w:w="100" w:type="dxa"/>
              <w:left w:w="100" w:type="dxa"/>
              <w:bottom w:w="100" w:type="dxa"/>
              <w:right w:w="100" w:type="dxa"/>
            </w:tcMar>
            <w:vAlign w:val="center"/>
          </w:tcPr>
          <w:p w:rsidR="006F7EB9" w:rsidRDefault="00F16781" w14:paraId="4F0B0120" wp14:textId="3BD02EFF">
            <w:pPr>
              <w:widowControl w:val="0"/>
              <w:spacing w:line="240" w:lineRule="auto"/>
              <w:rPr>
                <w:rFonts w:ascii="Times New Roman" w:hAnsi="Times New Roman" w:eastAsia="Times New Roman" w:cs="Times New Roman"/>
              </w:rPr>
            </w:pPr>
            <w:r w:rsidRPr="0DA50997" w:rsidR="7D2FE16B">
              <w:rPr>
                <w:rFonts w:ascii="Times New Roman" w:hAnsi="Times New Roman" w:eastAsia="Times New Roman" w:cs="Times New Roman"/>
                <w:b w:val="1"/>
                <w:bCs w:val="1"/>
              </w:rPr>
              <w:t>Maxwell Seifer</w:t>
            </w:r>
            <w:r w:rsidRPr="0DA50997" w:rsidR="7D2FE16B">
              <w:rPr>
                <w:rFonts w:ascii="Times New Roman" w:hAnsi="Times New Roman" w:eastAsia="Times New Roman" w:cs="Times New Roman"/>
              </w:rPr>
              <w:t xml:space="preserve">, Federal Relations Chief and </w:t>
            </w:r>
            <w:r w:rsidRPr="0DA50997" w:rsidR="7D2FE16B">
              <w:rPr>
                <w:rFonts w:ascii="Times New Roman" w:hAnsi="Times New Roman" w:eastAsia="Times New Roman" w:cs="Times New Roman"/>
                <w:b w:val="1"/>
                <w:bCs w:val="1"/>
              </w:rPr>
              <w:t xml:space="preserve">Parin </w:t>
            </w:r>
            <w:r w:rsidRPr="0DA50997" w:rsidR="7D2FE16B">
              <w:rPr>
                <w:rFonts w:ascii="Times New Roman" w:hAnsi="Times New Roman" w:eastAsia="Times New Roman" w:cs="Times New Roman"/>
                <w:b w:val="1"/>
                <w:bCs w:val="1"/>
              </w:rPr>
              <w:t>Kaba</w:t>
            </w:r>
            <w:r w:rsidRPr="0DA50997" w:rsidR="7D2FE16B">
              <w:rPr>
                <w:rFonts w:ascii="Times New Roman" w:hAnsi="Times New Roman" w:eastAsia="Times New Roman" w:cs="Times New Roman"/>
              </w:rPr>
              <w:t>,  Federal</w:t>
            </w:r>
            <w:r w:rsidRPr="0DA50997" w:rsidR="7D2FE16B">
              <w:rPr>
                <w:rFonts w:ascii="Times New Roman" w:hAnsi="Times New Roman" w:eastAsia="Times New Roman" w:cs="Times New Roman"/>
              </w:rPr>
              <w:t xml:space="preserve"> Relations Specialist, AHCCCS</w:t>
            </w:r>
          </w:p>
        </w:tc>
      </w:tr>
      <w:tr w:rsidR="0DA50997" w:rsidTr="0DA50997" w14:paraId="43ECCC1F">
        <w:trPr>
          <w:trHeight w:val="300"/>
        </w:trPr>
        <w:tc>
          <w:tcPr>
            <w:tcW w:w="5550" w:type="dxa"/>
            <w:shd w:val="clear" w:color="auto" w:fill="auto"/>
            <w:tcMar>
              <w:top w:w="100" w:type="dxa"/>
              <w:left w:w="100" w:type="dxa"/>
              <w:bottom w:w="100" w:type="dxa"/>
              <w:right w:w="100" w:type="dxa"/>
            </w:tcMar>
            <w:vAlign w:val="center"/>
          </w:tcPr>
          <w:p w:rsidR="7D2FE16B" w:rsidP="0DA50997" w:rsidRDefault="7D2FE16B" w14:paraId="3B152306" w14:textId="781BF4F3">
            <w:pPr>
              <w:pStyle w:val="Normal"/>
              <w:spacing w:line="240" w:lineRule="auto"/>
              <w:rPr>
                <w:rFonts w:ascii="Times New Roman" w:hAnsi="Times New Roman" w:eastAsia="Times New Roman" w:cs="Times New Roman"/>
                <w:b w:val="1"/>
                <w:bCs w:val="1"/>
              </w:rPr>
            </w:pPr>
            <w:r w:rsidRPr="0DA50997" w:rsidR="7D2FE16B">
              <w:rPr>
                <w:rFonts w:ascii="Times New Roman" w:hAnsi="Times New Roman" w:eastAsia="Times New Roman" w:cs="Times New Roman"/>
                <w:b w:val="1"/>
                <w:bCs w:val="1"/>
              </w:rPr>
              <w:t>V.</w:t>
            </w:r>
            <w:r w:rsidRPr="0DA50997" w:rsidR="3768D996">
              <w:rPr>
                <w:rFonts w:ascii="Times New Roman" w:hAnsi="Times New Roman" w:eastAsia="Times New Roman" w:cs="Times New Roman"/>
                <w:b w:val="1"/>
                <w:bCs w:val="1"/>
              </w:rPr>
              <w:t xml:space="preserve"> Medicaid Enterprise System Updates</w:t>
            </w:r>
          </w:p>
        </w:tc>
        <w:tc>
          <w:tcPr>
            <w:tcW w:w="5520" w:type="dxa"/>
            <w:shd w:val="clear" w:color="auto" w:fill="auto"/>
            <w:tcMar>
              <w:top w:w="100" w:type="dxa"/>
              <w:left w:w="100" w:type="dxa"/>
              <w:bottom w:w="100" w:type="dxa"/>
              <w:right w:w="100" w:type="dxa"/>
            </w:tcMar>
            <w:vAlign w:val="center"/>
          </w:tcPr>
          <w:p w:rsidR="3768D996" w:rsidP="0DA50997" w:rsidRDefault="3768D996" w14:paraId="5479A137" w14:textId="185F0476">
            <w:pPr>
              <w:pStyle w:val="Normal"/>
              <w:spacing w:line="240" w:lineRule="auto"/>
              <w:rPr>
                <w:rFonts w:ascii="Times New Roman" w:hAnsi="Times New Roman" w:eastAsia="Times New Roman" w:cs="Times New Roman"/>
                <w:b w:val="1"/>
                <w:bCs w:val="1"/>
              </w:rPr>
            </w:pPr>
            <w:r w:rsidRPr="0DA50997" w:rsidR="3768D996">
              <w:rPr>
                <w:rFonts w:ascii="Times New Roman" w:hAnsi="Times New Roman" w:eastAsia="Times New Roman" w:cs="Times New Roman"/>
                <w:b w:val="1"/>
                <w:bCs w:val="1"/>
              </w:rPr>
              <w:t xml:space="preserve">Brad Perrin, </w:t>
            </w:r>
            <w:r w:rsidRPr="0DA50997" w:rsidR="3768D996">
              <w:rPr>
                <w:rFonts w:ascii="Times New Roman" w:hAnsi="Times New Roman" w:eastAsia="Times New Roman" w:cs="Times New Roman"/>
                <w:b w:val="0"/>
                <w:bCs w:val="0"/>
              </w:rPr>
              <w:t>MES Modernization Program Manager</w:t>
            </w:r>
          </w:p>
        </w:tc>
      </w:tr>
      <w:tr xmlns:wp14="http://schemas.microsoft.com/office/word/2010/wordml" w:rsidR="006F7EB9" w:rsidTr="0DA50997" w14:paraId="37DC0AC2" wp14:textId="77777777">
        <w:trPr>
          <w:trHeight w:val="555"/>
        </w:trPr>
        <w:tc>
          <w:tcPr>
            <w:tcW w:w="5550" w:type="dxa"/>
            <w:shd w:val="clear" w:color="auto" w:fill="auto"/>
            <w:tcMar>
              <w:top w:w="100" w:type="dxa"/>
              <w:left w:w="100" w:type="dxa"/>
              <w:bottom w:w="100" w:type="dxa"/>
              <w:right w:w="100" w:type="dxa"/>
            </w:tcMar>
            <w:vAlign w:val="center"/>
          </w:tcPr>
          <w:p w:rsidR="006F7EB9" w:rsidP="0DA50997" w:rsidRDefault="00F16781" w14:paraId="3E53BB8B" wp14:textId="3AE52B20">
            <w:pPr>
              <w:widowControl w:val="0"/>
              <w:spacing w:line="240" w:lineRule="auto"/>
              <w:rPr>
                <w:rFonts w:ascii="Times New Roman" w:hAnsi="Times New Roman" w:eastAsia="Times New Roman" w:cs="Times New Roman"/>
                <w:b w:val="1"/>
                <w:bCs w:val="1"/>
              </w:rPr>
            </w:pPr>
            <w:r w:rsidRPr="0DA50997" w:rsidR="793F0253">
              <w:rPr>
                <w:rFonts w:ascii="Times New Roman" w:hAnsi="Times New Roman" w:eastAsia="Times New Roman" w:cs="Times New Roman"/>
                <w:b w:val="1"/>
                <w:bCs w:val="1"/>
              </w:rPr>
              <w:t>V</w:t>
            </w:r>
            <w:r w:rsidRPr="0DA50997" w:rsidR="1A089BDC">
              <w:rPr>
                <w:rFonts w:ascii="Times New Roman" w:hAnsi="Times New Roman" w:eastAsia="Times New Roman" w:cs="Times New Roman"/>
                <w:b w:val="1"/>
                <w:bCs w:val="1"/>
              </w:rPr>
              <w:t>I</w:t>
            </w:r>
            <w:r w:rsidRPr="0DA50997" w:rsidR="793F0253">
              <w:rPr>
                <w:rFonts w:ascii="Times New Roman" w:hAnsi="Times New Roman" w:eastAsia="Times New Roman" w:cs="Times New Roman"/>
                <w:b w:val="1"/>
                <w:bCs w:val="1"/>
              </w:rPr>
              <w:t xml:space="preserve">. </w:t>
            </w:r>
            <w:r w:rsidRPr="0DA50997" w:rsidR="39FAD365">
              <w:rPr>
                <w:rFonts w:ascii="Times New Roman" w:hAnsi="Times New Roman" w:eastAsia="Times New Roman" w:cs="Times New Roman"/>
                <w:b w:val="1"/>
                <w:bCs w:val="1"/>
              </w:rPr>
              <w:t>Legislative</w:t>
            </w:r>
            <w:r w:rsidRPr="0DA50997" w:rsidR="793F0253">
              <w:rPr>
                <w:rFonts w:ascii="Times New Roman" w:hAnsi="Times New Roman" w:eastAsia="Times New Roman" w:cs="Times New Roman"/>
                <w:b w:val="1"/>
                <w:bCs w:val="1"/>
              </w:rPr>
              <w:t xml:space="preserve"> Updates</w:t>
            </w:r>
          </w:p>
        </w:tc>
        <w:tc>
          <w:tcPr>
            <w:tcW w:w="5520" w:type="dxa"/>
            <w:shd w:val="clear" w:color="auto" w:fill="auto"/>
            <w:tcMar>
              <w:top w:w="100" w:type="dxa"/>
              <w:left w:w="100" w:type="dxa"/>
              <w:bottom w:w="100" w:type="dxa"/>
              <w:right w:w="100" w:type="dxa"/>
            </w:tcMar>
            <w:vAlign w:val="center"/>
          </w:tcPr>
          <w:p w:rsidR="006F7EB9" w:rsidRDefault="00F16781" w14:paraId="2A7C734F" wp14:textId="599B4A65">
            <w:pPr>
              <w:widowControl w:val="0"/>
              <w:spacing w:line="240" w:lineRule="auto"/>
              <w:rPr>
                <w:rFonts w:ascii="Times New Roman" w:hAnsi="Times New Roman" w:eastAsia="Times New Roman" w:cs="Times New Roman"/>
              </w:rPr>
            </w:pPr>
            <w:r w:rsidRPr="0DA50997" w:rsidR="1F84876A">
              <w:rPr>
                <w:rFonts w:ascii="Times New Roman" w:hAnsi="Times New Roman" w:eastAsia="Times New Roman" w:cs="Times New Roman"/>
                <w:b w:val="1"/>
                <w:bCs w:val="1"/>
              </w:rPr>
              <w:t>Damien Carpenter</w:t>
            </w:r>
            <w:r w:rsidRPr="0DA50997" w:rsidR="1F84876A">
              <w:rPr>
                <w:rFonts w:ascii="Times New Roman" w:hAnsi="Times New Roman" w:eastAsia="Times New Roman" w:cs="Times New Roman"/>
              </w:rPr>
              <w:t>, Chief Legislative Liaison, AHCCCS</w:t>
            </w:r>
          </w:p>
        </w:tc>
      </w:tr>
      <w:tr xmlns:wp14="http://schemas.microsoft.com/office/word/2010/wordml" w:rsidR="006F7EB9" w:rsidTr="0DA50997" w14:paraId="366C7C7E" wp14:textId="77777777">
        <w:trPr>
          <w:trHeight w:val="555"/>
        </w:trPr>
        <w:tc>
          <w:tcPr>
            <w:tcW w:w="5550" w:type="dxa"/>
            <w:shd w:val="clear" w:color="auto" w:fill="auto"/>
            <w:tcMar>
              <w:top w:w="100" w:type="dxa"/>
              <w:left w:w="100" w:type="dxa"/>
              <w:bottom w:w="100" w:type="dxa"/>
              <w:right w:w="100" w:type="dxa"/>
            </w:tcMar>
            <w:vAlign w:val="center"/>
          </w:tcPr>
          <w:p w:rsidR="006F7EB9" w:rsidP="0DA50997" w:rsidRDefault="00F16781" w14:paraId="5A4C33D5" wp14:textId="6DE19D04">
            <w:pPr>
              <w:widowControl w:val="0"/>
              <w:spacing w:line="240" w:lineRule="auto"/>
              <w:rPr>
                <w:rFonts w:ascii="Times New Roman" w:hAnsi="Times New Roman" w:eastAsia="Times New Roman" w:cs="Times New Roman"/>
                <w:b w:val="1"/>
                <w:bCs w:val="1"/>
              </w:rPr>
            </w:pPr>
            <w:r w:rsidRPr="0DA50997" w:rsidR="793F0253">
              <w:rPr>
                <w:rFonts w:ascii="Times New Roman" w:hAnsi="Times New Roman" w:eastAsia="Times New Roman" w:cs="Times New Roman"/>
                <w:b w:val="1"/>
                <w:bCs w:val="1"/>
              </w:rPr>
              <w:t>VII</w:t>
            </w:r>
            <w:r w:rsidRPr="0DA50997" w:rsidR="793F0253">
              <w:rPr>
                <w:rFonts w:ascii="Times New Roman" w:hAnsi="Times New Roman" w:eastAsia="Times New Roman" w:cs="Times New Roman"/>
                <w:b w:val="1"/>
                <w:bCs w:val="1"/>
              </w:rPr>
              <w:t>. SMAC Updates and Voting Session</w:t>
            </w:r>
          </w:p>
        </w:tc>
        <w:tc>
          <w:tcPr>
            <w:tcW w:w="5520" w:type="dxa"/>
            <w:shd w:val="clear" w:color="auto" w:fill="auto"/>
            <w:tcMar>
              <w:top w:w="100" w:type="dxa"/>
              <w:left w:w="100" w:type="dxa"/>
              <w:bottom w:w="100" w:type="dxa"/>
              <w:right w:w="100" w:type="dxa"/>
            </w:tcMar>
            <w:vAlign w:val="center"/>
          </w:tcPr>
          <w:p w:rsidR="006F7EB9" w:rsidRDefault="00F16781" w14:paraId="0DBFCA2C" wp14:textId="7777777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 xml:space="preserve">Desiree Greene, </w:t>
            </w:r>
            <w:r>
              <w:rPr>
                <w:rFonts w:ascii="Times New Roman" w:hAnsi="Times New Roman" w:eastAsia="Times New Roman" w:cs="Times New Roman"/>
              </w:rPr>
              <w:t>Project Manager and SMAC Liaison, AHCCCS</w:t>
            </w:r>
          </w:p>
        </w:tc>
      </w:tr>
      <w:tr xmlns:wp14="http://schemas.microsoft.com/office/word/2010/wordml" w:rsidR="006F7EB9" w:rsidTr="0DA50997" w14:paraId="352A8AA7" wp14:textId="77777777">
        <w:trPr>
          <w:trHeight w:val="555"/>
        </w:trPr>
        <w:tc>
          <w:tcPr>
            <w:tcW w:w="5550" w:type="dxa"/>
            <w:shd w:val="clear" w:color="auto" w:fill="auto"/>
            <w:tcMar>
              <w:top w:w="100" w:type="dxa"/>
              <w:left w:w="100" w:type="dxa"/>
              <w:bottom w:w="100" w:type="dxa"/>
              <w:right w:w="100" w:type="dxa"/>
            </w:tcMar>
            <w:vAlign w:val="center"/>
          </w:tcPr>
          <w:p w:rsidR="006F7EB9" w:rsidP="0DA50997" w:rsidRDefault="00F16781" w14:paraId="60A4163A" wp14:textId="61C042EC">
            <w:pPr>
              <w:widowControl w:val="0"/>
              <w:spacing w:line="240" w:lineRule="auto"/>
              <w:rPr>
                <w:rFonts w:ascii="Times New Roman" w:hAnsi="Times New Roman" w:eastAsia="Times New Roman" w:cs="Times New Roman"/>
                <w:b w:val="1"/>
                <w:bCs w:val="1"/>
              </w:rPr>
            </w:pPr>
            <w:r w:rsidRPr="0DA50997" w:rsidR="4D272028">
              <w:rPr>
                <w:rFonts w:ascii="Times New Roman" w:hAnsi="Times New Roman" w:eastAsia="Times New Roman" w:cs="Times New Roman"/>
                <w:b w:val="1"/>
                <w:bCs w:val="1"/>
              </w:rPr>
              <w:t>VIII</w:t>
            </w:r>
            <w:r w:rsidRPr="0DA50997" w:rsidR="793F0253">
              <w:rPr>
                <w:rFonts w:ascii="Times New Roman" w:hAnsi="Times New Roman" w:eastAsia="Times New Roman" w:cs="Times New Roman"/>
                <w:b w:val="1"/>
                <w:bCs w:val="1"/>
              </w:rPr>
              <w:t>. Call to the Public</w:t>
            </w:r>
          </w:p>
        </w:tc>
        <w:tc>
          <w:tcPr>
            <w:tcW w:w="5520" w:type="dxa"/>
            <w:shd w:val="clear" w:color="auto" w:fill="auto"/>
            <w:tcMar>
              <w:top w:w="100" w:type="dxa"/>
              <w:left w:w="100" w:type="dxa"/>
              <w:bottom w:w="100" w:type="dxa"/>
              <w:right w:w="100" w:type="dxa"/>
            </w:tcMar>
            <w:vAlign w:val="center"/>
          </w:tcPr>
          <w:p w:rsidR="006F7EB9" w:rsidP="0DA50997" w:rsidRDefault="00F16781" w14:paraId="5BB48E29" wp14:textId="0AD852F7">
            <w:pPr>
              <w:widowControl w:val="0"/>
              <w:spacing w:line="240" w:lineRule="auto"/>
              <w:rPr>
                <w:rFonts w:ascii="Times New Roman" w:hAnsi="Times New Roman" w:eastAsia="Times New Roman" w:cs="Times New Roman"/>
              </w:rPr>
            </w:pPr>
            <w:r w:rsidRPr="0DA50997" w:rsidR="209FE53A">
              <w:rPr>
                <w:rFonts w:ascii="Times New Roman" w:hAnsi="Times New Roman" w:eastAsia="Times New Roman" w:cs="Times New Roman"/>
                <w:b w:val="1"/>
                <w:bCs w:val="1"/>
              </w:rPr>
              <w:t>Marcus Johnson</w:t>
            </w:r>
            <w:r w:rsidRPr="0DA50997" w:rsidR="209FE53A">
              <w:rPr>
                <w:rFonts w:ascii="Times New Roman" w:hAnsi="Times New Roman" w:eastAsia="Times New Roman" w:cs="Times New Roman"/>
              </w:rPr>
              <w:t>, Deputy Director, AHCCCS</w:t>
            </w:r>
          </w:p>
          <w:p w:rsidR="006F7EB9" w:rsidRDefault="00F16781" w14:paraId="39B8FF58" wp14:textId="69EC060F">
            <w:pPr>
              <w:widowControl w:val="0"/>
              <w:spacing w:line="240" w:lineRule="auto"/>
              <w:rPr>
                <w:rFonts w:ascii="Times New Roman" w:hAnsi="Times New Roman" w:eastAsia="Times New Roman" w:cs="Times New Roman"/>
              </w:rPr>
            </w:pPr>
          </w:p>
        </w:tc>
      </w:tr>
      <w:tr xmlns:wp14="http://schemas.microsoft.com/office/word/2010/wordml" w:rsidR="006F7EB9" w:rsidTr="0DA50997" w14:paraId="22F7181B" wp14:textId="77777777">
        <w:trPr>
          <w:trHeight w:val="555"/>
        </w:trPr>
        <w:tc>
          <w:tcPr>
            <w:tcW w:w="5550" w:type="dxa"/>
            <w:shd w:val="clear" w:color="auto" w:fill="auto"/>
            <w:tcMar>
              <w:top w:w="100" w:type="dxa"/>
              <w:left w:w="100" w:type="dxa"/>
              <w:bottom w:w="100" w:type="dxa"/>
              <w:right w:w="100" w:type="dxa"/>
            </w:tcMar>
            <w:vAlign w:val="center"/>
          </w:tcPr>
          <w:p w:rsidR="006F7EB9" w:rsidP="0DA50997" w:rsidRDefault="00F16781" w14:paraId="4B94FDD9" wp14:textId="32C27545">
            <w:pPr>
              <w:widowControl w:val="0"/>
              <w:spacing w:line="240" w:lineRule="auto"/>
              <w:rPr>
                <w:rFonts w:ascii="Times New Roman" w:hAnsi="Times New Roman" w:eastAsia="Times New Roman" w:cs="Times New Roman"/>
                <w:b w:val="1"/>
                <w:bCs w:val="1"/>
                <w:color w:val="FF0000"/>
              </w:rPr>
            </w:pPr>
            <w:r w:rsidRPr="0DA50997" w:rsidR="209FE53A">
              <w:rPr>
                <w:rFonts w:ascii="Times New Roman" w:hAnsi="Times New Roman" w:eastAsia="Times New Roman" w:cs="Times New Roman"/>
                <w:b w:val="1"/>
                <w:bCs w:val="1"/>
                <w:color w:val="001D35"/>
              </w:rPr>
              <w:t>I</w:t>
            </w:r>
            <w:r w:rsidRPr="0DA50997" w:rsidR="793F0253">
              <w:rPr>
                <w:rFonts w:ascii="Times New Roman" w:hAnsi="Times New Roman" w:eastAsia="Times New Roman" w:cs="Times New Roman"/>
                <w:b w:val="1"/>
                <w:bCs w:val="1"/>
                <w:color w:val="001D35"/>
              </w:rPr>
              <w:t xml:space="preserve">X. </w:t>
            </w:r>
            <w:r w:rsidRPr="0DA50997" w:rsidR="793F0253">
              <w:rPr>
                <w:rFonts w:ascii="Times New Roman" w:hAnsi="Times New Roman" w:eastAsia="Times New Roman" w:cs="Times New Roman"/>
                <w:b w:val="1"/>
                <w:bCs w:val="1"/>
              </w:rPr>
              <w:t xml:space="preserve">Adjourn at 3:00 pm </w:t>
            </w:r>
          </w:p>
        </w:tc>
        <w:tc>
          <w:tcPr>
            <w:tcW w:w="5520" w:type="dxa"/>
            <w:shd w:val="clear" w:color="auto" w:fill="auto"/>
            <w:tcMar>
              <w:top w:w="100" w:type="dxa"/>
              <w:left w:w="100" w:type="dxa"/>
              <w:bottom w:w="100" w:type="dxa"/>
              <w:right w:w="100" w:type="dxa"/>
            </w:tcMar>
            <w:vAlign w:val="center"/>
          </w:tcPr>
          <w:p w:rsidR="006F7EB9" w:rsidRDefault="00F16781" w14:paraId="7F95F668" wp14:textId="77777777">
            <w:pPr>
              <w:widowControl w:val="0"/>
              <w:spacing w:line="240" w:lineRule="auto"/>
              <w:rPr>
                <w:rFonts w:ascii="Times New Roman" w:hAnsi="Times New Roman" w:eastAsia="Times New Roman" w:cs="Times New Roman"/>
              </w:rPr>
            </w:pPr>
            <w:r>
              <w:rPr>
                <w:rFonts w:ascii="Times New Roman" w:hAnsi="Times New Roman" w:eastAsia="Times New Roman" w:cs="Times New Roman"/>
                <w:b/>
              </w:rPr>
              <w:t>All</w:t>
            </w:r>
          </w:p>
        </w:tc>
      </w:tr>
      <w:tr xmlns:wp14="http://schemas.microsoft.com/office/word/2010/wordml" w:rsidR="006F7EB9" w:rsidTr="0DA50997" w14:paraId="5A5B052A" wp14:textId="77777777">
        <w:trPr>
          <w:trHeight w:val="1950"/>
        </w:trPr>
        <w:tc>
          <w:tcPr>
            <w:tcW w:w="11070" w:type="dxa"/>
            <w:gridSpan w:val="2"/>
            <w:shd w:val="clear" w:color="auto" w:fill="auto"/>
            <w:tcMar>
              <w:top w:w="100" w:type="dxa"/>
              <w:left w:w="100" w:type="dxa"/>
              <w:bottom w:w="100" w:type="dxa"/>
              <w:right w:w="100" w:type="dxa"/>
            </w:tcMar>
            <w:vAlign w:val="center"/>
          </w:tcPr>
          <w:p w:rsidR="006F7EB9" w:rsidRDefault="00F16781" w14:paraId="4B0CF833" wp14:textId="77777777">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SMAC Meetings </w:t>
            </w:r>
          </w:p>
          <w:p w:rsidR="006F7EB9" w:rsidRDefault="00F16781" w14:paraId="5D936D68" wp14:textId="77777777">
            <w:pPr>
              <w:widowControl w:val="0"/>
              <w:spacing w:before="13" w:line="245" w:lineRule="auto"/>
              <w:ind w:right="315"/>
              <w:jc w:val="center"/>
              <w:rPr>
                <w:rFonts w:ascii="Times New Roman" w:hAnsi="Times New Roman" w:eastAsia="Times New Roman" w:cs="Times New Roman"/>
              </w:rPr>
            </w:pPr>
            <w:r>
              <w:rPr>
                <w:rFonts w:ascii="Times New Roman" w:hAnsi="Times New Roman" w:eastAsia="Times New Roman" w:cs="Times New Roman"/>
              </w:rPr>
              <w:t xml:space="preserve">Per SMAC Bylaws, meetings are to be held the 2nd Wednesday of January, April, July and October. </w:t>
            </w:r>
          </w:p>
          <w:p w:rsidR="006F7EB9" w:rsidRDefault="00F16781" w14:paraId="052ECF8F" wp14:textId="77777777">
            <w:pPr>
              <w:widowControl w:val="0"/>
              <w:spacing w:before="13" w:line="245" w:lineRule="auto"/>
              <w:ind w:right="315"/>
              <w:jc w:val="center"/>
              <w:rPr>
                <w:rFonts w:ascii="Times New Roman" w:hAnsi="Times New Roman" w:eastAsia="Times New Roman" w:cs="Times New Roman"/>
              </w:rPr>
            </w:pPr>
            <w:r>
              <w:rPr>
                <w:rFonts w:ascii="Times New Roman" w:hAnsi="Times New Roman" w:eastAsia="Times New Roman" w:cs="Times New Roman"/>
              </w:rPr>
              <w:t xml:space="preserve">All meetings will be held from 1:00 p.m. - 3:00 p.m. unless otherwise deemed necessary by the Director. </w:t>
            </w:r>
          </w:p>
          <w:p w:rsidR="006F7EB9" w:rsidRDefault="00F16781" w14:paraId="33D5D340" wp14:textId="77777777">
            <w:pPr>
              <w:widowControl w:val="0"/>
              <w:spacing w:line="240" w:lineRule="auto"/>
              <w:jc w:val="center"/>
              <w:rPr>
                <w:rFonts w:ascii="Times New Roman" w:hAnsi="Times New Roman" w:eastAsia="Times New Roman" w:cs="Times New Roman"/>
                <w:b/>
              </w:rPr>
            </w:pPr>
            <w:r>
              <w:rPr>
                <w:rFonts w:ascii="Times New Roman" w:hAnsi="Times New Roman" w:eastAsia="Times New Roman" w:cs="Times New Roman"/>
                <w:b/>
                <w:color w:val="333333"/>
                <w:highlight w:val="white"/>
              </w:rPr>
              <w:t xml:space="preserve">ASL interpretation and CART captioning services are available upon request. If you require these or other types of accommodations pursuant to the Americans with Disabilities Act (ADA), please contact the SMAC Liaison,    Desiree Greene at </w:t>
            </w:r>
            <w:hyperlink r:id="rId6">
              <w:r>
                <w:rPr>
                  <w:rFonts w:ascii="Times New Roman" w:hAnsi="Times New Roman" w:eastAsia="Times New Roman" w:cs="Times New Roman"/>
                  <w:b/>
                  <w:color w:val="1155CC"/>
                  <w:highlight w:val="white"/>
                  <w:u w:val="single"/>
                </w:rPr>
                <w:t>Desiree.Greene@azahcccs.gov</w:t>
              </w:r>
            </w:hyperlink>
            <w:r>
              <w:rPr>
                <w:rFonts w:ascii="Times New Roman" w:hAnsi="Times New Roman" w:eastAsia="Times New Roman" w:cs="Times New Roman"/>
                <w:b/>
                <w:color w:val="333333"/>
                <w:highlight w:val="white"/>
              </w:rPr>
              <w:t xml:space="preserve"> or 480-714-3596.</w:t>
            </w:r>
          </w:p>
        </w:tc>
      </w:tr>
    </w:tbl>
    <w:p xmlns:wp14="http://schemas.microsoft.com/office/word/2010/wordml" w:rsidR="006F7EB9" w:rsidRDefault="006F7EB9" w14:paraId="0D0B940D" wp14:textId="77777777">
      <w:pPr>
        <w:widowControl w:val="0"/>
        <w:pBdr>
          <w:top w:val="nil"/>
          <w:left w:val="nil"/>
          <w:bottom w:val="nil"/>
          <w:right w:val="nil"/>
          <w:between w:val="nil"/>
        </w:pBdr>
        <w:rPr>
          <w:rFonts w:ascii="Times New Roman" w:hAnsi="Times New Roman" w:eastAsia="Times New Roman" w:cs="Times New Roman"/>
        </w:rPr>
      </w:pPr>
    </w:p>
    <w:p xmlns:wp14="http://schemas.microsoft.com/office/word/2010/wordml" w:rsidR="006F7EB9" w:rsidRDefault="006F7EB9" w14:paraId="0E27B00A" wp14:textId="77777777">
      <w:pPr>
        <w:widowControl w:val="0"/>
        <w:pBdr>
          <w:top w:val="nil"/>
          <w:left w:val="nil"/>
          <w:bottom w:val="nil"/>
          <w:right w:val="nil"/>
          <w:between w:val="nil"/>
        </w:pBdr>
        <w:rPr>
          <w:rFonts w:ascii="Times New Roman" w:hAnsi="Times New Roman" w:eastAsia="Times New Roman" w:cs="Times New Roman"/>
        </w:rPr>
      </w:pPr>
    </w:p>
    <w:sectPr w:rsidR="006F7EB9">
      <w:pgSz w:w="12240" w:h="15840" w:orient="portrait"/>
      <w:pgMar w:top="0" w:right="720" w:bottom="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B9"/>
    <w:rsid w:val="006F7EB9"/>
    <w:rsid w:val="00E91754"/>
    <w:rsid w:val="00F16781"/>
    <w:rsid w:val="08A8ED81"/>
    <w:rsid w:val="0DA50997"/>
    <w:rsid w:val="1A089BDC"/>
    <w:rsid w:val="1F509F52"/>
    <w:rsid w:val="1F84876A"/>
    <w:rsid w:val="1F9EB527"/>
    <w:rsid w:val="209FE53A"/>
    <w:rsid w:val="33523B6F"/>
    <w:rsid w:val="33660010"/>
    <w:rsid w:val="3768D996"/>
    <w:rsid w:val="3869EB53"/>
    <w:rsid w:val="39FAD365"/>
    <w:rsid w:val="3B6FDDEE"/>
    <w:rsid w:val="4D272028"/>
    <w:rsid w:val="4E44738C"/>
    <w:rsid w:val="5DD61595"/>
    <w:rsid w:val="62FE051D"/>
    <w:rsid w:val="677CD9D0"/>
    <w:rsid w:val="69D4170E"/>
    <w:rsid w:val="6F5085AC"/>
    <w:rsid w:val="793F0253"/>
    <w:rsid w:val="7A8CF357"/>
    <w:rsid w:val="7AB8C848"/>
    <w:rsid w:val="7D2FE1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6C60CD"/>
  <w15:docId w15:val="{B1D74D8E-B0BB-4BBD-8B26-A4D1F74089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0" w:customStyle="1">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top w:w="100" w:type="dxa"/>
        <w:left w:w="100" w:type="dxa"/>
        <w:bottom w:w="100" w:type="dxa"/>
        <w:right w:w="100" w:type="dxa"/>
      </w:tblCellMar>
    </w:tblPr>
  </w:style>
  <w:style w:type="character" w:styleId="Hyperlink">
    <w:uiPriority w:val="99"/>
    <w:name w:val="Hyperlink"/>
    <w:basedOn w:val="DefaultParagraphFont"/>
    <w:unhideWhenUsed/>
    <w:rsid w:val="0DA50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Desiree.Greene@azahcccs.gov" TargetMode="External" Id="rId6" /><Relationship Type="http://schemas.openxmlformats.org/officeDocument/2006/relationships/image" Target="media/image1.png" Id="rId4" /><Relationship Type="http://schemas.openxmlformats.org/officeDocument/2006/relationships/hyperlink" Target="https://ahcccs.zoom.us/webinar/register/WN_NAesLi3KRaaJj_RgZChxeg" TargetMode="External" Id="R2ab39757dedd47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Greene, Desiree</lastModifiedBy>
  <revision>2</revision>
  <dcterms:created xsi:type="dcterms:W3CDTF">2025-07-08T20:24:00.0000000Z</dcterms:created>
  <dcterms:modified xsi:type="dcterms:W3CDTF">2025-07-08T20:34:01.4220243Z</dcterms:modified>
</coreProperties>
</file>